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89" w:rsidRDefault="00705F36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BB4889" w:rsidRDefault="00705F36">
      <w:pPr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0876" w:rsidRPr="00590876" w:rsidRDefault="00590876" w:rsidP="00590876">
      <w:pPr>
        <w:jc w:val="center"/>
        <w:rPr>
          <w:b/>
          <w:sz w:val="22"/>
        </w:rPr>
      </w:pPr>
      <w:r>
        <w:rPr>
          <w:b/>
          <w:sz w:val="22"/>
        </w:rPr>
        <w:t xml:space="preserve">   KLASA: 602-02/26-01/18</w:t>
      </w:r>
    </w:p>
    <w:p w:rsidR="00590876" w:rsidRPr="00590876" w:rsidRDefault="00590876" w:rsidP="00590876">
      <w:pPr>
        <w:jc w:val="center"/>
        <w:rPr>
          <w:b/>
          <w:sz w:val="22"/>
        </w:rPr>
      </w:pPr>
      <w:r w:rsidRPr="00590876">
        <w:rPr>
          <w:b/>
          <w:sz w:val="22"/>
        </w:rPr>
        <w:t xml:space="preserve">URBROJ: 2117-46-06-26-1   </w:t>
      </w:r>
    </w:p>
    <w:p w:rsidR="00BB4889" w:rsidRDefault="00590876" w:rsidP="00590876">
      <w:pPr>
        <w:jc w:val="center"/>
      </w:pPr>
      <w:r>
        <w:rPr>
          <w:b/>
          <w:sz w:val="22"/>
        </w:rPr>
        <w:t>Dubrovnik, 20</w:t>
      </w:r>
      <w:bookmarkStart w:id="0" w:name="_GoBack"/>
      <w:bookmarkEnd w:id="0"/>
      <w:r w:rsidRPr="00590876">
        <w:rPr>
          <w:b/>
          <w:sz w:val="22"/>
        </w:rPr>
        <w:t>. siječnja 2026.</w:t>
      </w:r>
    </w:p>
    <w:tbl>
      <w:tblPr>
        <w:tblW w:w="3686" w:type="dxa"/>
        <w:tblInd w:w="3085" w:type="dxa"/>
        <w:tblLook w:val="04A0" w:firstRow="1" w:lastRow="0" w:firstColumn="1" w:lastColumn="0" w:noHBand="0" w:noVBand="1"/>
      </w:tblPr>
      <w:tblGrid>
        <w:gridCol w:w="1558"/>
        <w:gridCol w:w="2128"/>
      </w:tblGrid>
      <w:tr w:rsidR="00BB4889">
        <w:trPr>
          <w:trHeight w:val="2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889" w:rsidRDefault="00590876">
            <w:pPr>
              <w:jc w:val="center"/>
              <w:rPr>
                <w:b/>
              </w:rPr>
            </w:pPr>
            <w:r>
              <w:rPr>
                <w:b/>
              </w:rPr>
              <w:t>2/26</w:t>
            </w:r>
          </w:p>
        </w:tc>
      </w:tr>
    </w:tbl>
    <w:p w:rsidR="00BB4889" w:rsidRDefault="00BB4889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3"/>
        <w:gridCol w:w="514"/>
        <w:gridCol w:w="9"/>
        <w:gridCol w:w="10"/>
        <w:gridCol w:w="381"/>
        <w:gridCol w:w="1456"/>
        <w:gridCol w:w="1211"/>
        <w:gridCol w:w="950"/>
        <w:gridCol w:w="707"/>
        <w:gridCol w:w="8"/>
        <w:gridCol w:w="284"/>
        <w:gridCol w:w="487"/>
        <w:gridCol w:w="485"/>
        <w:gridCol w:w="104"/>
        <w:gridCol w:w="217"/>
        <w:gridCol w:w="648"/>
        <w:gridCol w:w="987"/>
      </w:tblGrid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MEDICINSKA ŠKOLA DUBROVNIK</w:t>
            </w:r>
          </w:p>
        </w:tc>
      </w:tr>
      <w:tr w:rsidR="00BB4889">
        <w:trPr>
          <w:jc w:val="center"/>
        </w:trPr>
        <w:tc>
          <w:tcPr>
            <w:tcW w:w="514" w:type="dxa"/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 </w:t>
            </w:r>
          </w:p>
        </w:tc>
      </w:tr>
      <w:tr w:rsidR="00BB4889">
        <w:trPr>
          <w:jc w:val="center"/>
        </w:trPr>
        <w:tc>
          <w:tcPr>
            <w:tcW w:w="514" w:type="dxa"/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BB4889">
        <w:trPr>
          <w:jc w:val="center"/>
        </w:trPr>
        <w:tc>
          <w:tcPr>
            <w:tcW w:w="514" w:type="dxa"/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20 000</w:t>
            </w:r>
          </w:p>
        </w:tc>
      </w:tr>
      <w:tr w:rsidR="00BB4889">
        <w:trPr>
          <w:jc w:val="center"/>
        </w:trPr>
        <w:tc>
          <w:tcPr>
            <w:tcW w:w="514" w:type="dxa"/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 na koju se dostavlja poziv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10, </w:t>
            </w: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1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12"/>
                <w:szCs w:val="22"/>
              </w:rPr>
            </w:pPr>
          </w:p>
        </w:tc>
        <w:tc>
          <w:tcPr>
            <w:tcW w:w="4873" w:type="dxa"/>
            <w:gridSpan w:val="10"/>
            <w:tcBorders>
              <w:top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4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r>
              <w:rPr>
                <w:b/>
                <w:sz w:val="22"/>
                <w:szCs w:val="22"/>
              </w:rPr>
              <w:t>3. a, 4. a, 4. b</w:t>
            </w:r>
          </w:p>
        </w:tc>
        <w:tc>
          <w:tcPr>
            <w:tcW w:w="18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6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6"/>
                <w:szCs w:val="22"/>
              </w:rPr>
            </w:pPr>
          </w:p>
        </w:tc>
        <w:tc>
          <w:tcPr>
            <w:tcW w:w="4873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6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B4889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  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jc w:val="right"/>
            </w:pPr>
            <w:r>
              <w:t>7 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>noćenja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4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r>
              <w:rPr>
                <w:b/>
                <w:sz w:val="36"/>
                <w:szCs w:val="36"/>
                <w:vertAlign w:val="superscript"/>
              </w:rPr>
              <w:t>Španjolska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705F36">
            <w:r>
              <w:rPr>
                <w:rFonts w:eastAsia="Calibri"/>
                <w:sz w:val="22"/>
                <w:szCs w:val="22"/>
              </w:rPr>
              <w:t xml:space="preserve">od </w:t>
            </w:r>
            <w:r>
              <w:rPr>
                <w:rFonts w:eastAsia="Calibri"/>
                <w:sz w:val="22"/>
                <w:szCs w:val="22"/>
              </w:rPr>
              <w:t>31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9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705F36">
            <w:pPr>
              <w:jc w:val="center"/>
            </w:pPr>
            <w:r>
              <w:rPr>
                <w:b/>
                <w:sz w:val="20"/>
                <w:szCs w:val="20"/>
              </w:rPr>
              <w:t>kolovoza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705F36">
            <w:r>
              <w:rPr>
                <w:rFonts w:eastAsia="Calibri"/>
                <w:sz w:val="22"/>
                <w:szCs w:val="22"/>
              </w:rPr>
              <w:t>do 14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705F36">
            <w:pPr>
              <w:jc w:val="center"/>
            </w:pPr>
            <w:r>
              <w:rPr>
                <w:b/>
                <w:sz w:val="22"/>
                <w:szCs w:val="22"/>
              </w:rPr>
              <w:t>rujna</w:t>
            </w:r>
          </w:p>
        </w:tc>
        <w:tc>
          <w:tcPr>
            <w:tcW w:w="98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705F36">
            <w:r>
              <w:rPr>
                <w:rFonts w:eastAsia="Calibri"/>
                <w:b/>
                <w:sz w:val="22"/>
                <w:szCs w:val="22"/>
              </w:rPr>
              <w:t>2026.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BB4889" w:rsidRDefault="00BB488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BB48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B4889" w:rsidRDefault="00BB488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B4889" w:rsidRDefault="00BB4889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3217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B4889" w:rsidRDefault="00705F36">
            <w:r>
              <w:rPr>
                <w:sz w:val="22"/>
                <w:szCs w:val="22"/>
              </w:rPr>
              <w:t>S mogućnošću odstupanja 8 učenika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r>
              <w:rPr>
                <w:b/>
                <w:sz w:val="22"/>
                <w:szCs w:val="22"/>
              </w:rPr>
              <w:t>6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B4889" w:rsidRDefault="00705F3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B4889" w:rsidRDefault="00705F3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r>
              <w:rPr>
                <w:b/>
                <w:sz w:val="22"/>
                <w:szCs w:val="22"/>
              </w:rPr>
              <w:t>3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705F3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Dubrovnik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705F36">
            <w:pPr>
              <w:pStyle w:val="Odlomakpopisa"/>
              <w:jc w:val="both"/>
            </w:pPr>
            <w:r>
              <w:rPr>
                <w:rFonts w:ascii="Times New Roman" w:hAnsi="Times New Roman"/>
                <w:b/>
              </w:rPr>
              <w:t xml:space="preserve">Milano, Monte </w:t>
            </w:r>
            <w:proofErr w:type="spellStart"/>
            <w:r>
              <w:rPr>
                <w:rFonts w:ascii="Times New Roman" w:hAnsi="Times New Roman"/>
                <w:b/>
              </w:rPr>
              <w:t>Carlo</w:t>
            </w:r>
            <w:proofErr w:type="spellEnd"/>
            <w:r>
              <w:rPr>
                <w:rFonts w:ascii="Times New Roman" w:hAnsi="Times New Roman"/>
                <w:b/>
              </w:rPr>
              <w:t xml:space="preserve">, Nica, </w:t>
            </w:r>
            <w:proofErr w:type="spellStart"/>
            <w:r>
              <w:rPr>
                <w:rFonts w:ascii="Times New Roman" w:hAnsi="Times New Roman"/>
                <w:b/>
              </w:rPr>
              <w:t>Cannes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Montpellier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Figueres</w:t>
            </w:r>
            <w:proofErr w:type="spellEnd"/>
            <w:r>
              <w:rPr>
                <w:rFonts w:ascii="Times New Roman" w:hAnsi="Times New Roman"/>
                <w:b/>
              </w:rPr>
              <w:t xml:space="preserve">, Barcelona, </w:t>
            </w:r>
            <w:proofErr w:type="spellStart"/>
            <w:r>
              <w:rPr>
                <w:rFonts w:ascii="Times New Roman" w:hAnsi="Times New Roman"/>
                <w:b/>
              </w:rPr>
              <w:t>Lloret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Mar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B4889" w:rsidRDefault="00705F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Traženo označiti ili dopisati </w:t>
            </w:r>
            <w:r>
              <w:rPr>
                <w:rFonts w:ascii="Times New Roman" w:hAnsi="Times New Roman"/>
                <w:i/>
              </w:rPr>
              <w:t>kombinacije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jc w:val="both"/>
              <w:rPr>
                <w:b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B4889">
        <w:trPr>
          <w:trHeight w:val="417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 w:rsidP="0059087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X – dolazak autobusom/povratak avionom 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Označiti s X  jednu ili više </w:t>
            </w:r>
            <w:r>
              <w:rPr>
                <w:rFonts w:ascii="Times New Roman" w:hAnsi="Times New Roman"/>
                <w:i/>
              </w:rPr>
              <w:t>mogućnosti smještaja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705F36">
            <w:r>
              <w:rPr>
                <w:b/>
                <w:sz w:val="22"/>
                <w:szCs w:val="22"/>
              </w:rPr>
              <w:t>X minimalno 3***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 , ako je moguće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 minimalno 3***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BB4889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bliže centru grada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b/>
              </w:rPr>
              <w:t xml:space="preserve">X  (Barcelona - 1 noć, </w:t>
            </w:r>
            <w:proofErr w:type="spellStart"/>
            <w:r>
              <w:rPr>
                <w:rFonts w:ascii="Times New Roman" w:hAnsi="Times New Roman"/>
                <w:b/>
              </w:rPr>
              <w:t>Lloret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Mar – 3 noći)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BB4889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BB4889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nije bitna udaljenost od </w:t>
            </w:r>
            <w:r>
              <w:rPr>
                <w:rFonts w:eastAsia="Calibri"/>
                <w:sz w:val="22"/>
                <w:szCs w:val="22"/>
              </w:rPr>
              <w:t>grada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X (Milano 1 – noć, </w:t>
            </w:r>
            <w:proofErr w:type="spellStart"/>
            <w:r>
              <w:rPr>
                <w:rFonts w:ascii="Times New Roman" w:hAnsi="Times New Roman"/>
                <w:b/>
              </w:rPr>
              <w:t>Montpellier</w:t>
            </w:r>
            <w:proofErr w:type="spellEnd"/>
            <w:r>
              <w:rPr>
                <w:rFonts w:ascii="Times New Roman" w:hAnsi="Times New Roman"/>
                <w:b/>
              </w:rPr>
              <w:t xml:space="preserve"> 1 - noć)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:rsidR="00BB4889" w:rsidRDefault="00705F3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BB4889" w:rsidRDefault="00BB4889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BB4889" w:rsidRDefault="00705F3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BB4889" w:rsidRDefault="00705F3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B4889" w:rsidRDefault="00705F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B4889" w:rsidRDefault="0070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Drugi zahtjevi vezano uz smještaj i/ili prehranu (npr. za učenike s teškoćama, zdravstvenim problemima ili </w:t>
            </w:r>
            <w:r>
              <w:rPr>
                <w:sz w:val="22"/>
                <w:szCs w:val="22"/>
              </w:rPr>
              <w:t>posebnom prehranom i sl.)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B4889" w:rsidRDefault="00BB4889">
            <w:pPr>
              <w:rPr>
                <w:sz w:val="22"/>
                <w:szCs w:val="22"/>
              </w:rPr>
            </w:pP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B4889" w:rsidRDefault="00BB488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Musée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d'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Anatomie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Mentpellier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)</w:t>
            </w:r>
          </w:p>
          <w:p w:rsidR="00BB4889" w:rsidRDefault="00705F36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Dali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Theatre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Museum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Figueres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)</w:t>
            </w:r>
          </w:p>
          <w:p w:rsidR="00BB4889" w:rsidRDefault="00705F36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- Sagrada Familia (Barcelona)</w:t>
            </w: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br/>
              <w:t xml:space="preserve">- Park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G</w:t>
            </w:r>
            <w:bookmarkStart w:id="1" w:name="adp-title-text"/>
            <w:bookmarkEnd w:id="1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>üell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 xml:space="preserve"> i Muzej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>Gaudijeva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 xml:space="preserve"> kuća (Barcelona)</w:t>
            </w:r>
          </w:p>
          <w:p w:rsidR="00BB4889" w:rsidRDefault="00705F36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fakultativni izlet –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Camp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Nou (Barcelona)</w:t>
            </w:r>
          </w:p>
          <w:p w:rsidR="00BB4889" w:rsidRDefault="00BB4889">
            <w:pPr>
              <w:pStyle w:val="Odlomakpopisa"/>
              <w:ind w:left="0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6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4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</w:t>
            </w:r>
            <w:r>
              <w:rPr>
                <w:rFonts w:ascii="Times New Roman" w:hAnsi="Times New Roman"/>
                <w:b/>
              </w:rPr>
              <w:t xml:space="preserve"> i stavke putnog 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BB4889" w:rsidRDefault="00BB488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B4889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B4889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rPr>
                <w:b/>
                <w:sz w:val="22"/>
                <w:szCs w:val="22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BB4889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6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B4889" w:rsidRDefault="0059087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  <w:i/>
              </w:rPr>
              <w:t>04.02</w:t>
            </w:r>
            <w:r w:rsidR="00705F36">
              <w:rPr>
                <w:rFonts w:ascii="Times New Roman" w:hAnsi="Times New Roman"/>
                <w:b/>
                <w:bCs/>
                <w:i/>
              </w:rPr>
              <w:t>. 2026. u 23:59 sati</w:t>
            </w:r>
          </w:p>
        </w:tc>
      </w:tr>
      <w:tr w:rsidR="00BB4889">
        <w:trPr>
          <w:jc w:val="center"/>
        </w:trPr>
        <w:tc>
          <w:tcPr>
            <w:tcW w:w="5762" w:type="dxa"/>
            <w:gridSpan w:val="10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 ponuda održat će se u školi dana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B4889" w:rsidRDefault="00590876" w:rsidP="00590876">
            <w:r>
              <w:rPr>
                <w:b/>
                <w:bCs/>
              </w:rPr>
              <w:t>12</w:t>
            </w:r>
            <w:r w:rsidR="00705F36">
              <w:rPr>
                <w:b/>
                <w:bCs/>
              </w:rPr>
              <w:t>.</w:t>
            </w:r>
            <w:r>
              <w:rPr>
                <w:b/>
                <w:bCs/>
              </w:rPr>
              <w:t>02</w:t>
            </w:r>
            <w:r w:rsidR="00705F36">
              <w:rPr>
                <w:b/>
                <w:bCs/>
              </w:rPr>
              <w:t>.2026.</w:t>
            </w:r>
          </w:p>
        </w:tc>
        <w:tc>
          <w:tcPr>
            <w:tcW w:w="16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B4889" w:rsidRDefault="00705F3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u 19:00</w:t>
            </w:r>
            <w:r>
              <w:rPr>
                <w:rFonts w:ascii="Times New Roman" w:hAnsi="Times New Roman"/>
                <w:b/>
                <w:bCs/>
              </w:rPr>
              <w:t xml:space="preserve"> sati</w:t>
            </w:r>
          </w:p>
        </w:tc>
      </w:tr>
    </w:tbl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a) dokaz o registraciji (preslika izvatka iz sudskog ili obrtnog registra) iz kojeg je razvidno da je davatelj usluga registriran za </w:t>
      </w:r>
      <w:r>
        <w:rPr>
          <w:color w:val="000000"/>
          <w:sz w:val="20"/>
          <w:szCs w:val="16"/>
        </w:rPr>
        <w:t>obavljanje djelatnosti turističke agencije,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</w:t>
      </w:r>
      <w:r>
        <w:rPr>
          <w:color w:val="000000"/>
          <w:sz w:val="20"/>
          <w:szCs w:val="16"/>
        </w:rPr>
        <w:t>uga turističke agencije – organiziranje paket-aranžmana, sklapanje ugovora i provedba ugovora o paket-aranžmanu, organizaciji izleta, sklapanje i provedba ugovora o izletu ili uvid u popis turističkih agencija koje na svojim mrežnim stranicama objavljuje m</w:t>
      </w:r>
      <w:r>
        <w:rPr>
          <w:color w:val="000000"/>
          <w:sz w:val="20"/>
          <w:szCs w:val="16"/>
        </w:rPr>
        <w:t>inistarstvo nadležno za turizam).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osiguranju jamčevine za slučaj nesolventnosti (za višednevnu ekskurziju ili višednevnu terensku nast</w:t>
      </w:r>
      <w:r>
        <w:rPr>
          <w:color w:val="000000"/>
          <w:sz w:val="20"/>
          <w:szCs w:val="16"/>
        </w:rPr>
        <w:t>avu),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Napomena: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1) Pristigle ponude trebaju sadržavati i u </w:t>
      </w:r>
      <w:r>
        <w:rPr>
          <w:color w:val="000000"/>
          <w:sz w:val="20"/>
          <w:szCs w:val="16"/>
        </w:rPr>
        <w:t>cijenu uključivati: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prijevoz sudionika isključivo prijevoznim sredstvima koji udovoljavaju propisima,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osiguranje odgovornosti i jamčevine.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2) Ponude trebaju biti: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a) u skladu s posebnim propisima kojima se uređuje pružanje usluga u turizmu i </w:t>
      </w:r>
      <w:r>
        <w:rPr>
          <w:color w:val="000000"/>
          <w:sz w:val="20"/>
          <w:szCs w:val="16"/>
        </w:rPr>
        <w:t>obavljanje ugostiteljske djelatnosti ili sukladno posebnim propisima,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razrađene prema traženim točkama i s iskazanom ukupnom cijenom za pojedinog učenika.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3) U obzir će se uzimati ponude zaprimljene poštom na školsku ustanovu do navedenoga roka u zatv</w:t>
      </w:r>
      <w:r>
        <w:rPr>
          <w:color w:val="000000"/>
          <w:sz w:val="20"/>
          <w:szCs w:val="16"/>
        </w:rPr>
        <w:t>orenoj omotnici s naznakom „Javni poziv – ne otvaraj“ i brojem ponude.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</w:t>
      </w:r>
      <w:r>
        <w:rPr>
          <w:color w:val="000000"/>
          <w:sz w:val="20"/>
          <w:szCs w:val="16"/>
        </w:rPr>
        <w:t>nome propisu kojim se uređuje obavljanje ugostiteljske djelatnosti (npr. hotela, hostela i dr.).</w:t>
      </w:r>
    </w:p>
    <w:p w:rsidR="00BB4889" w:rsidRDefault="00BB4889">
      <w:pPr>
        <w:ind w:left="360"/>
        <w:rPr>
          <w:color w:val="000000"/>
          <w:sz w:val="20"/>
          <w:szCs w:val="16"/>
        </w:rPr>
      </w:pPr>
    </w:p>
    <w:p w:rsidR="00BB4889" w:rsidRDefault="00705F36">
      <w:pPr>
        <w:ind w:left="360"/>
      </w:pPr>
      <w:r>
        <w:rPr>
          <w:color w:val="000000"/>
          <w:sz w:val="20"/>
          <w:szCs w:val="16"/>
        </w:rPr>
        <w:t>5) Potencijalni davatelj usluga ne može dopisivati i nuditi dodatne pogodnosti.</w:t>
      </w:r>
    </w:p>
    <w:sectPr w:rsidR="00BB488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89"/>
    <w:rsid w:val="00590876"/>
    <w:rsid w:val="00705F36"/>
    <w:rsid w:val="00B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  <w:sz w:val="3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  <w:sz w:val="3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5D52C-EF56-4BFD-9708-5C94DF46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2023-10-26T10:51:00Z</cp:lastPrinted>
  <dcterms:created xsi:type="dcterms:W3CDTF">2026-01-20T10:36:00Z</dcterms:created>
  <dcterms:modified xsi:type="dcterms:W3CDTF">2026-01-20T10:36:00Z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