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F" w:rsidRDefault="001D6B4A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0D0D2F" w:rsidRPr="00AD7F37" w:rsidRDefault="001D6B4A">
      <w:pPr>
        <w:jc w:val="center"/>
        <w:rPr>
          <w:sz w:val="22"/>
        </w:rPr>
      </w:pPr>
      <w:r w:rsidRPr="00AD7F37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7F37" w:rsidRPr="00AD7F37" w:rsidRDefault="001D6B4A" w:rsidP="00AD7F37">
      <w:pPr>
        <w:jc w:val="center"/>
      </w:pPr>
      <w:r w:rsidRPr="00AD7F37">
        <w:rPr>
          <w:sz w:val="22"/>
        </w:rPr>
        <w:t xml:space="preserve">   KLASA: </w:t>
      </w:r>
      <w:r w:rsidR="00AD7F37" w:rsidRPr="00AD7F37">
        <w:t>: 602-0</w:t>
      </w:r>
      <w:r w:rsidR="003B569C">
        <w:t>2/26-01/</w:t>
      </w:r>
      <w:r w:rsidR="002E4CFC">
        <w:t>7</w:t>
      </w:r>
      <w:r w:rsidR="00400F60">
        <w:t>3</w:t>
      </w:r>
    </w:p>
    <w:p w:rsidR="00AD7F37" w:rsidRPr="00AD7F37" w:rsidRDefault="00AD7F37" w:rsidP="00AD7F37">
      <w:pPr>
        <w:jc w:val="center"/>
      </w:pPr>
      <w:r w:rsidRPr="00AD7F37">
        <w:t>URBROJ: 2117-46-01-26-1</w:t>
      </w:r>
    </w:p>
    <w:p w:rsidR="000D0D2F" w:rsidRDefault="00154791" w:rsidP="00AD7F37">
      <w:pPr>
        <w:jc w:val="center"/>
      </w:pPr>
      <w:r>
        <w:rPr>
          <w:b/>
          <w:sz w:val="22"/>
        </w:rPr>
        <w:t>Dubrovnik, 12</w:t>
      </w:r>
      <w:r w:rsidR="001D6B4A">
        <w:rPr>
          <w:b/>
          <w:sz w:val="22"/>
        </w:rPr>
        <w:t xml:space="preserve">. </w:t>
      </w:r>
      <w:r>
        <w:rPr>
          <w:b/>
          <w:sz w:val="22"/>
        </w:rPr>
        <w:t>ožujka</w:t>
      </w:r>
      <w:r w:rsidR="001D6B4A">
        <w:rPr>
          <w:b/>
          <w:sz w:val="22"/>
        </w:rPr>
        <w:t xml:space="preserve"> 2026.</w:t>
      </w:r>
    </w:p>
    <w:tbl>
      <w:tblPr>
        <w:tblW w:w="3686" w:type="dxa"/>
        <w:tblInd w:w="3086" w:type="dxa"/>
        <w:tblLook w:val="04A0" w:firstRow="1" w:lastRow="0" w:firstColumn="1" w:lastColumn="0" w:noHBand="0" w:noVBand="1"/>
      </w:tblPr>
      <w:tblGrid>
        <w:gridCol w:w="1557"/>
        <w:gridCol w:w="2129"/>
      </w:tblGrid>
      <w:tr w:rsidR="000D0D2F">
        <w:trPr>
          <w:trHeight w:val="21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D2F" w:rsidRDefault="001547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D6B4A">
              <w:rPr>
                <w:b/>
              </w:rPr>
              <w:t>/26</w:t>
            </w:r>
          </w:p>
        </w:tc>
      </w:tr>
    </w:tbl>
    <w:p w:rsidR="000D0D2F" w:rsidRDefault="000D0D2F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2"/>
        <w:gridCol w:w="514"/>
        <w:gridCol w:w="9"/>
        <w:gridCol w:w="10"/>
        <w:gridCol w:w="381"/>
        <w:gridCol w:w="1456"/>
        <w:gridCol w:w="1211"/>
        <w:gridCol w:w="950"/>
        <w:gridCol w:w="707"/>
        <w:gridCol w:w="8"/>
        <w:gridCol w:w="283"/>
        <w:gridCol w:w="488"/>
        <w:gridCol w:w="484"/>
        <w:gridCol w:w="104"/>
        <w:gridCol w:w="217"/>
        <w:gridCol w:w="648"/>
        <w:gridCol w:w="989"/>
      </w:tblGrid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0D0D2F">
        <w:trPr>
          <w:jc w:val="center"/>
        </w:trPr>
        <w:tc>
          <w:tcPr>
            <w:tcW w:w="512" w:type="dxa"/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Dubrovnik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1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12"/>
                <w:szCs w:val="22"/>
              </w:rPr>
            </w:pPr>
          </w:p>
        </w:tc>
        <w:tc>
          <w:tcPr>
            <w:tcW w:w="4877" w:type="dxa"/>
            <w:gridSpan w:val="10"/>
            <w:tcBorders>
              <w:top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4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3. a, 4. a, 4. b</w:t>
            </w:r>
          </w:p>
        </w:tc>
        <w:tc>
          <w:tcPr>
            <w:tcW w:w="18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487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trHeight w:val="206"/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 xml:space="preserve">  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jc w:val="right"/>
            </w:pPr>
            <w:r>
              <w:t>7 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8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36"/>
                <w:szCs w:val="36"/>
                <w:vertAlign w:val="superscript"/>
              </w:rPr>
              <w:t>Španjolska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1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sz w:val="22"/>
                <w:szCs w:val="22"/>
              </w:rPr>
              <w:t>od 31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pPr>
              <w:jc w:val="center"/>
            </w:pPr>
            <w:r>
              <w:rPr>
                <w:b/>
                <w:sz w:val="20"/>
                <w:szCs w:val="20"/>
              </w:rPr>
              <w:t>kolovoza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sz w:val="22"/>
                <w:szCs w:val="22"/>
              </w:rPr>
              <w:t>do 14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pPr>
              <w:jc w:val="center"/>
            </w:pPr>
            <w:r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8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1D6B4A"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</w:tcBorders>
            <w:shd w:val="clear" w:color="auto" w:fill="D9D9D9"/>
          </w:tcPr>
          <w:p w:rsidR="000D0D2F" w:rsidRDefault="000D0D2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0D0D2F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0D0D2F" w:rsidRDefault="000D0D2F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bottom w:val="single" w:sz="4" w:space="0" w:color="A6A6A6"/>
            </w:tcBorders>
            <w:shd w:val="clear" w:color="auto" w:fill="D9D9D9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0D0D2F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22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r>
              <w:rPr>
                <w:sz w:val="22"/>
                <w:szCs w:val="22"/>
              </w:rPr>
              <w:t>S mogućnošću odstupanja 8 učenika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6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0D0D2F" w:rsidRDefault="001D6B4A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0D0D2F" w:rsidRDefault="001D6B4A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r>
              <w:rPr>
                <w:b/>
                <w:sz w:val="22"/>
                <w:szCs w:val="22"/>
              </w:rPr>
              <w:t>3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1D6B4A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1D6B4A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Milano, Monte </w:t>
            </w:r>
            <w:proofErr w:type="spellStart"/>
            <w:r>
              <w:rPr>
                <w:rFonts w:ascii="Times New Roman" w:hAnsi="Times New Roman"/>
                <w:b/>
              </w:rPr>
              <w:t>Carlo</w:t>
            </w:r>
            <w:proofErr w:type="spellEnd"/>
            <w:r>
              <w:rPr>
                <w:rFonts w:ascii="Times New Roman" w:hAnsi="Times New Roman"/>
                <w:b/>
              </w:rPr>
              <w:t xml:space="preserve">, Nica, </w:t>
            </w:r>
            <w:proofErr w:type="spellStart"/>
            <w:r>
              <w:rPr>
                <w:rFonts w:ascii="Times New Roman" w:hAnsi="Times New Roman"/>
                <w:b/>
              </w:rPr>
              <w:t>Cannes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</w:rPr>
              <w:t xml:space="preserve">, Barcelona, </w:t>
            </w:r>
            <w:proofErr w:type="spellStart"/>
            <w:r>
              <w:rPr>
                <w:rFonts w:ascii="Times New Roman" w:hAnsi="Times New Roman"/>
                <w:b/>
              </w:rPr>
              <w:t>Lloret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Mar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0D0D2F" w:rsidRDefault="001D6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b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D0D2F">
        <w:trPr>
          <w:trHeight w:val="417"/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D23FC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 – p</w:t>
            </w:r>
            <w:r w:rsidR="001D6B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olazak autobusom/povratak avionom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ili obratno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r>
              <w:rPr>
                <w:b/>
                <w:sz w:val="22"/>
                <w:szCs w:val="22"/>
              </w:rPr>
              <w:t>X minimalno 3***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 w:rsidP="003F639A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>X  (</w:t>
            </w:r>
            <w:proofErr w:type="spellStart"/>
            <w:r w:rsidR="003F639A">
              <w:rPr>
                <w:rFonts w:ascii="Times New Roman" w:hAnsi="Times New Roman"/>
                <w:b/>
              </w:rPr>
              <w:t>Lloret</w:t>
            </w:r>
            <w:proofErr w:type="spellEnd"/>
            <w:r w:rsidR="003F639A">
              <w:rPr>
                <w:rFonts w:ascii="Times New Roman" w:hAnsi="Times New Roman"/>
                <w:b/>
              </w:rPr>
              <w:t xml:space="preserve"> de Mar – 4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noći)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0D0D2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(Milano 1 – noć, </w:t>
            </w:r>
            <w:proofErr w:type="spellStart"/>
            <w:r>
              <w:rPr>
                <w:rFonts w:ascii="Times New Roman" w:hAnsi="Times New Roman"/>
                <w:b/>
              </w:rPr>
              <w:t>Montpellier</w:t>
            </w:r>
            <w:proofErr w:type="spellEnd"/>
            <w:r>
              <w:rPr>
                <w:rFonts w:ascii="Times New Roman" w:hAnsi="Times New Roman"/>
                <w:b/>
              </w:rPr>
              <w:t xml:space="preserve"> 1 - noć)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0D0D2F" w:rsidRDefault="001D6B4A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0D0D2F" w:rsidRDefault="000D0D2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0D0D2F" w:rsidRDefault="001D6B4A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0D0D2F" w:rsidRDefault="001D6B4A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0D0D2F" w:rsidRDefault="001D6B4A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7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D0D2F" w:rsidRDefault="001D6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0D0D2F" w:rsidRDefault="000D0D2F">
            <w:pPr>
              <w:rPr>
                <w:sz w:val="22"/>
                <w:szCs w:val="22"/>
              </w:rPr>
            </w:pP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0D0D2F" w:rsidRDefault="000D0D2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1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Musée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d'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Anatomie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Mentpellier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Dali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Theatre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Museum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Figueres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- Sagrada Familia (Barcelona)</w:t>
            </w: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br/>
              <w:t xml:space="preserve">- Park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</w:t>
            </w:r>
            <w:bookmarkStart w:id="1" w:name="adp-title-text"/>
            <w:bookmarkEnd w:id="1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üell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i Muzej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>Gaudijeva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vertAlign w:val="superscript"/>
              </w:rPr>
              <w:t xml:space="preserve"> kuća (Barcelona)</w:t>
            </w:r>
          </w:p>
          <w:p w:rsidR="000D0D2F" w:rsidRDefault="001D6B4A">
            <w:pPr>
              <w:pStyle w:val="Odlomakpopisa"/>
              <w:ind w:left="394"/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- fakultativni izlet –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Camp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Nou (Barcelona)</w:t>
            </w:r>
          </w:p>
          <w:p w:rsidR="000D0D2F" w:rsidRDefault="000D0D2F">
            <w:pPr>
              <w:pStyle w:val="Odlomakpopisa"/>
              <w:ind w:left="0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6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8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6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8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6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0D0D2F" w:rsidRDefault="000D0D2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0D0D2F">
        <w:trPr>
          <w:jc w:val="center"/>
        </w:trPr>
        <w:tc>
          <w:tcPr>
            <w:tcW w:w="8970" w:type="dxa"/>
            <w:gridSpan w:val="17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D0D2F">
        <w:trPr>
          <w:jc w:val="center"/>
        </w:trPr>
        <w:tc>
          <w:tcPr>
            <w:tcW w:w="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rPr>
                <w:b/>
                <w:sz w:val="22"/>
                <w:szCs w:val="22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0D0D2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D0D2F" w:rsidRDefault="00DE2B2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31</w:t>
            </w:r>
            <w:r w:rsidR="001D6B4A">
              <w:rPr>
                <w:rFonts w:ascii="Times New Roman" w:hAnsi="Times New Roman"/>
                <w:b/>
                <w:bCs/>
                <w:i/>
              </w:rPr>
              <w:t>.03. 2026. u 23:59 sati</w:t>
            </w:r>
          </w:p>
        </w:tc>
      </w:tr>
      <w:tr w:rsidR="000D0D2F">
        <w:trPr>
          <w:jc w:val="center"/>
        </w:trPr>
        <w:tc>
          <w:tcPr>
            <w:tcW w:w="5758" w:type="dxa"/>
            <w:gridSpan w:val="10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0D0D2F" w:rsidRDefault="00DE2B26" w:rsidP="00DE2B26">
            <w:r>
              <w:rPr>
                <w:b/>
                <w:bCs/>
              </w:rPr>
              <w:t>8</w:t>
            </w:r>
            <w:r w:rsidR="001D6B4A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1D6B4A">
              <w:rPr>
                <w:b/>
                <w:bCs/>
              </w:rPr>
              <w:t>.2026.</w:t>
            </w:r>
          </w:p>
        </w:tc>
        <w:tc>
          <w:tcPr>
            <w:tcW w:w="1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0D0D2F" w:rsidRDefault="001D6B4A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13:30 sati</w:t>
            </w:r>
          </w:p>
        </w:tc>
      </w:tr>
    </w:tbl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cijenu uključivati: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zatvorenoj omotnici s naznakom „Javni poziv – ne otvaraj“ i brojem ponude.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0D0D2F" w:rsidRDefault="000D0D2F">
      <w:pPr>
        <w:ind w:left="360"/>
        <w:rPr>
          <w:color w:val="000000"/>
          <w:sz w:val="20"/>
          <w:szCs w:val="16"/>
        </w:rPr>
      </w:pPr>
    </w:p>
    <w:p w:rsidR="000D0D2F" w:rsidRDefault="001D6B4A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0D0D2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2F"/>
    <w:rsid w:val="000D0D2F"/>
    <w:rsid w:val="00154791"/>
    <w:rsid w:val="001D6B4A"/>
    <w:rsid w:val="002E4CFC"/>
    <w:rsid w:val="003B569C"/>
    <w:rsid w:val="003F639A"/>
    <w:rsid w:val="00400F60"/>
    <w:rsid w:val="006B6540"/>
    <w:rsid w:val="00AD7F37"/>
    <w:rsid w:val="00D23FC9"/>
    <w:rsid w:val="00D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Symbol"/>
      <w:b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  <w:sz w:val="32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  <w:sz w:val="3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F398-D17F-4934-BC3C-72CF0519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12</cp:revision>
  <cp:lastPrinted>2023-10-26T10:51:00Z</cp:lastPrinted>
  <dcterms:created xsi:type="dcterms:W3CDTF">2026-03-10T09:29:00Z</dcterms:created>
  <dcterms:modified xsi:type="dcterms:W3CDTF">2026-03-12T07:39:00Z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